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321D244C" w14:textId="77777777" w:rsidR="00912F1C" w:rsidRDefault="00912F1C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23064516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BF4AAC" w:rsidRPr="00F37C0B" w14:paraId="6C54BB2E" w14:textId="77777777" w:rsidTr="003631A5">
        <w:tc>
          <w:tcPr>
            <w:tcW w:w="1467" w:type="dxa"/>
            <w:vMerge w:val="restart"/>
            <w:shd w:val="clear" w:color="auto" w:fill="auto"/>
          </w:tcPr>
          <w:p w14:paraId="3C94BF7C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BF4AAC" w:rsidRPr="00F37C0B" w:rsidRDefault="00BF4AAC" w:rsidP="00BF4AAC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BF4AAC" w:rsidRPr="00F37C0B" w:rsidRDefault="00BF4AAC" w:rsidP="00BF4AA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6152A523" w14:textId="77777777" w:rsidR="00BF4AAC" w:rsidRPr="00F37C0B" w:rsidRDefault="00BF4AAC" w:rsidP="00BF4AA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1.2 ร้อยละของพื้นที่การถือครองที่ดินแต่ละประเภทเทียบกับพื้นที่ทั้งประเทศ</w:t>
            </w:r>
          </w:p>
          <w:p w14:paraId="3A961FA9" w14:textId="77777777" w:rsidR="00BF4AAC" w:rsidRPr="00F37C0B" w:rsidRDefault="00BF4AAC" w:rsidP="00BF4AA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2C49581C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14C5E91D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ที่ดินในประเทศไทย แบ่งออกเป็น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2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ประเภทหลัก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คือ ที่ดินของรัฐ และที่ดินของเอกชน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ที่ดินของรัฐ จำแนกออกเป็น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ประเภท ได้แก่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ที่ดินอันเป็นสาธารณสมบัติของแผ่นดิน ประกอบด้วย ที่ดินรกร้าง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ว่างเปล่า ที่ดินที่ประชาชนใช้ประโยชน์ร่วมกัน (เช่น ถนน แม่น้ำ ลำคลอง ภูเขา ห้วย หนอง คลอง บึง ทะเลสาบ เกาะ และที่ชายทะเล) และที่ดินที่ใช้เพื่อประโยชน์ของแผ่นดินโดยเฉพาะ (ได้แก่ ศาลากลางจังหวัด ที่ว่าการอำเภอ และกระทรวง)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ที่ดินอันเป็นทรัพย์สินของแผ่นดิน ได้แก่ พื้นที่ป่าไม้ตามกฎหมาย (พื้นที่ปาเศรษฐกิจ ป่าสงวนแห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อุทยานแห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วนอุทยาน เขตรักษาพันธุสัตว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า เขตห้ามล่าสัตว์ป่า) เขตปฏิรูปที่ดิน (ส.ป.ก.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4-01)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ที่นิคมสร้างตนเอง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และที่ราชพัสดุ ส่วนที่ดินของเอกชน จำแนกออกเป็น 2 ประเภทตามสิทธิ์ในที่ดิน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ได้แก่ (๑) ที่มีเอกสารสิทธิ์ที่ดินเป็นกรรมสิทธิ์ และ (๒) ที่มีเอกสารสิทธิ์ที่ดินที่เป็นสิทธิครอบครอง</w:t>
            </w:r>
          </w:p>
          <w:p w14:paraId="078CC732" w14:textId="77777777" w:rsidR="00BF4AAC" w:rsidRPr="00097D8C" w:rsidRDefault="00BF4AAC" w:rsidP="00BF4AA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3EC26B7B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1. พื้นที่ถือครองที่ดิน จำแนกตามประเภทที่ดิน (ล้านไร่)</w:t>
            </w:r>
          </w:p>
          <w:p w14:paraId="43A22EDE" w14:textId="77777777" w:rsidR="00BF4AAC" w:rsidRPr="00F37C0B" w:rsidRDefault="00BF4AAC" w:rsidP="00BF4AA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พื้นที่ประเทศ (ล้านไร่)</w:t>
            </w:r>
          </w:p>
          <w:p w14:paraId="3FECC4AE" w14:textId="77777777" w:rsidR="00BF4AAC" w:rsidRPr="00097D8C" w:rsidRDefault="00BF4AAC" w:rsidP="00BF4AA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79420C5E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[ประเภทพื้นที่การถือครองที่ดิน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75E16516" w14:textId="77777777" w:rsidR="00BF4AAC" w:rsidRPr="00F37C0B" w:rsidRDefault="00BF4AAC" w:rsidP="00BF4AA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หน่วยวัด : ร้อยละ</w:t>
            </w:r>
          </w:p>
          <w:p w14:paraId="62EFEF68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29C050B5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51E5071F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กค (ธร.)</w:t>
            </w:r>
          </w:p>
          <w:p w14:paraId="5A4F0228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(พด./กสส./สปก.)</w:t>
            </w:r>
          </w:p>
          <w:p w14:paraId="2412A6D4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7A96D4E0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16DA9C27" w14:textId="77777777" w:rsidR="00BF4AAC" w:rsidRPr="00F37C0B" w:rsidRDefault="00BF4AAC" w:rsidP="00BF4AA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0771889E" w14:textId="77777777" w:rsidR="00BF4AAC" w:rsidRPr="00F37C0B" w:rsidRDefault="00BF4AAC" w:rsidP="00BF4AA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จัดทำฐานข้อมูลที่ดินของรัฐประเภทหนังสือสำคัญสำหรับที่หลวง จำนวน ๑๒๔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๕๘๘ แปลง จากทั้งหมด ๑๕๖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๓๕๗ แปลง (ร้อยละ ๗๙.๖) โดยเป็นที่สาธารณประโยชน์ ๙๗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๔๘๑ แปลง (จากทั้งหมด ๑๒๓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๔๙๖ แปลง) และที่ราชพัสดุ ๒๗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๑๐๗ แปลง (จากทั้งหมด ๓๒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๘๖๑ แปลง) </w:t>
            </w:r>
          </w:p>
          <w:p w14:paraId="2992D6F6" w14:textId="77777777" w:rsidR="00BF4AAC" w:rsidRPr="00F37C0B" w:rsidRDefault="00BF4AAC" w:rsidP="00BF4AA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กรมพัฒนาที่ดิน ๒๕๖๒)</w:t>
            </w:r>
          </w:p>
          <w:p w14:paraId="014D72BD" w14:textId="77777777" w:rsidR="00BF4AAC" w:rsidRPr="00F37C0B" w:rsidRDefault="00BF4AAC" w:rsidP="00BF4AA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474C20CA" w14:textId="5DC3F9DF" w:rsidR="00BF4AAC" w:rsidRPr="00F37C0B" w:rsidRDefault="00BF4AAC" w:rsidP="00BF4AA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14:paraId="4E92AF1D" w14:textId="77777777" w:rsidR="00BF4AAC" w:rsidRPr="00F37C0B" w:rsidRDefault="00BF4AAC" w:rsidP="00BF4AA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F4AAC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BF4AAC" w:rsidRPr="00F37C0B" w:rsidRDefault="00BF4AAC" w:rsidP="00BF4AA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3376832" w14:textId="77777777" w:rsidR="00BF4AAC" w:rsidRPr="00F37C0B" w:rsidRDefault="00BF4AAC" w:rsidP="00BF4AA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4FA50E19" w14:textId="77777777" w:rsidR="00BF4AAC" w:rsidRPr="00F37C0B" w:rsidRDefault="00BF4AAC" w:rsidP="00BF4AA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การถือครองที่ดินในประเทศไทย</w:t>
            </w:r>
          </w:p>
          <w:tbl>
            <w:tblPr>
              <w:tblW w:w="11167" w:type="dxa"/>
              <w:tblInd w:w="10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98"/>
              <w:gridCol w:w="1843"/>
              <w:gridCol w:w="2126"/>
            </w:tblGrid>
            <w:tr w:rsidR="00BF4AAC" w:rsidRPr="00F37C0B" w14:paraId="5D35B14F" w14:textId="77777777" w:rsidTr="00C675C9">
              <w:trPr>
                <w:tblHeader/>
              </w:trPr>
              <w:tc>
                <w:tcPr>
                  <w:tcW w:w="7198" w:type="dxa"/>
                  <w:vMerge w:val="restart"/>
                  <w:shd w:val="clear" w:color="auto" w:fill="auto"/>
                </w:tcPr>
                <w:p w14:paraId="0A1AA273" w14:textId="77777777" w:rsidR="00BF4AAC" w:rsidRPr="00F37C0B" w:rsidRDefault="00BF4AAC" w:rsidP="00BF4AA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ประเภทที่ดิน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</w:tcPr>
                <w:p w14:paraId="3AD6CAFA" w14:textId="77777777" w:rsidR="00BF4AAC" w:rsidRPr="00F37C0B" w:rsidRDefault="00BF4AAC" w:rsidP="00BF4AA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การถือครองที่ดินในประเทศไทย</w:t>
                  </w:r>
                </w:p>
              </w:tc>
            </w:tr>
            <w:tr w:rsidR="00BF4AAC" w:rsidRPr="00F37C0B" w14:paraId="5E60E4E6" w14:textId="77777777" w:rsidTr="00C675C9">
              <w:trPr>
                <w:tblHeader/>
              </w:trPr>
              <w:tc>
                <w:tcPr>
                  <w:tcW w:w="7198" w:type="dxa"/>
                  <w:vMerge/>
                  <w:shd w:val="clear" w:color="auto" w:fill="auto"/>
                </w:tcPr>
                <w:p w14:paraId="6FE01164" w14:textId="77777777" w:rsidR="00BF4AAC" w:rsidRPr="00F37C0B" w:rsidRDefault="00BF4AAC" w:rsidP="00BF4AA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0208268A" w14:textId="77777777" w:rsidR="00BF4AAC" w:rsidRPr="00F37C0B" w:rsidRDefault="00BF4AAC" w:rsidP="00BF4AA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ล้านไร่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BB1D54" w14:textId="77777777" w:rsidR="00BF4AAC" w:rsidRPr="00F37C0B" w:rsidRDefault="00BF4AAC" w:rsidP="00BF4AA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ร้อยละของพื้นที่ประเทศ</w:t>
                  </w:r>
                </w:p>
              </w:tc>
            </w:tr>
            <w:tr w:rsidR="00BF4AAC" w:rsidRPr="00F37C0B" w14:paraId="44511078" w14:textId="77777777" w:rsidTr="00C675C9">
              <w:tc>
                <w:tcPr>
                  <w:tcW w:w="11167" w:type="dxa"/>
                  <w:gridSpan w:val="3"/>
                  <w:shd w:val="clear" w:color="auto" w:fill="auto"/>
                </w:tcPr>
                <w:p w14:paraId="463A440A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Cs w:val="22"/>
                    </w:rPr>
                  </w:pPr>
                  <w:r w:rsidRPr="00F37C0B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Cs w:val="22"/>
                      <w:cs/>
                    </w:rPr>
                    <w:t>ที่ดินของรัฐ</w:t>
                  </w:r>
                </w:p>
              </w:tc>
            </w:tr>
            <w:tr w:rsidR="00BF4AAC" w:rsidRPr="00F37C0B" w14:paraId="4FB08430" w14:textId="77777777" w:rsidTr="00C675C9">
              <w:tc>
                <w:tcPr>
                  <w:tcW w:w="7198" w:type="dxa"/>
                  <w:shd w:val="clear" w:color="auto" w:fill="auto"/>
                </w:tcPr>
                <w:p w14:paraId="74F1A774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พื้นที่ป่าตามกฎหมาย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(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ได้แก่ พื้นที่ป่าเศรษฐกิจที่เป็น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ป่าสงวนแหงชาติ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อุทยานแห่งชาติ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วนอุทยานเขตรักษาพันธุ์สัตวป่า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เขตห้ามล่าสัตว์ป่า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)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5B20180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135.0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48F08F26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42.1</w:t>
                  </w:r>
                </w:p>
              </w:tc>
            </w:tr>
            <w:tr w:rsidR="00BF4AAC" w:rsidRPr="00F37C0B" w14:paraId="2777B6D6" w14:textId="77777777" w:rsidTr="00C675C9">
              <w:tc>
                <w:tcPr>
                  <w:tcW w:w="7198" w:type="dxa"/>
                  <w:shd w:val="clear" w:color="auto" w:fill="auto"/>
                </w:tcPr>
                <w:p w14:paraId="41CC080B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พื้นที่เขตปฏิรูปที่ดิน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  <w:p w14:paraId="4B5D6955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(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ส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ก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. 4-01)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99ECBD4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33.7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3BFE57B6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10.5</w:t>
                  </w:r>
                </w:p>
              </w:tc>
            </w:tr>
            <w:tr w:rsidR="00BF4AAC" w:rsidRPr="00F37C0B" w14:paraId="69DE3E6C" w14:textId="77777777" w:rsidTr="00C675C9">
              <w:tc>
                <w:tcPr>
                  <w:tcW w:w="7198" w:type="dxa"/>
                  <w:shd w:val="clear" w:color="auto" w:fill="auto"/>
                </w:tcPr>
                <w:p w14:paraId="36AE01CA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ที่ราชพัสดุ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C877840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8.1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41D0F3D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2.5</w:t>
                  </w:r>
                </w:p>
              </w:tc>
            </w:tr>
            <w:tr w:rsidR="00BF4AAC" w:rsidRPr="00F37C0B" w14:paraId="3A3F11AD" w14:textId="77777777" w:rsidTr="00C675C9">
              <w:tc>
                <w:tcPr>
                  <w:tcW w:w="11167" w:type="dxa"/>
                  <w:gridSpan w:val="3"/>
                  <w:shd w:val="clear" w:color="auto" w:fill="auto"/>
                </w:tcPr>
                <w:p w14:paraId="0E0D95F8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ที่ดินของเอกชน</w:t>
                  </w:r>
                </w:p>
              </w:tc>
            </w:tr>
            <w:tr w:rsidR="00BF4AAC" w:rsidRPr="00F37C0B" w14:paraId="6BA568FC" w14:textId="77777777" w:rsidTr="00C675C9">
              <w:tc>
                <w:tcPr>
                  <w:tcW w:w="7198" w:type="dxa"/>
                  <w:shd w:val="clear" w:color="auto" w:fill="auto"/>
                </w:tcPr>
                <w:p w14:paraId="2095F7BC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ที่ดินที่มีเอกสารสิทธิ์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44DB1A0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126.7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23A42829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39.5</w:t>
                  </w:r>
                </w:p>
              </w:tc>
            </w:tr>
            <w:tr w:rsidR="00BF4AAC" w:rsidRPr="00F37C0B" w14:paraId="18055E96" w14:textId="77777777" w:rsidTr="00C675C9">
              <w:tc>
                <w:tcPr>
                  <w:tcW w:w="7198" w:type="dxa"/>
                  <w:shd w:val="clear" w:color="auto" w:fill="auto"/>
                </w:tcPr>
                <w:p w14:paraId="43B97F50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พื้นที่อื่นๆ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ที่ไม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่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ได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้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จำแนก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E55EBF7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17.2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14A3CA6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5.4</w:t>
                  </w:r>
                </w:p>
              </w:tc>
            </w:tr>
            <w:tr w:rsidR="00BF4AAC" w:rsidRPr="00F37C0B" w14:paraId="386C014B" w14:textId="77777777" w:rsidTr="00C675C9">
              <w:tc>
                <w:tcPr>
                  <w:tcW w:w="7198" w:type="dxa"/>
                  <w:shd w:val="clear" w:color="auto" w:fill="auto"/>
                </w:tcPr>
                <w:p w14:paraId="210A4F67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394D628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320.7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FE8936A" w14:textId="77777777" w:rsidR="00BF4AAC" w:rsidRPr="00F37C0B" w:rsidRDefault="00BF4AAC" w:rsidP="00BF4AA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100.0</w:t>
                  </w:r>
                </w:p>
              </w:tc>
            </w:tr>
          </w:tbl>
          <w:p w14:paraId="4CB03A0D" w14:textId="77777777" w:rsidR="00BF4AAC" w:rsidRDefault="00BF4AAC" w:rsidP="00BF4AA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สภาปฏิรูปแห่งชาติ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2558.</w:t>
            </w:r>
          </w:p>
          <w:p w14:paraId="004E4403" w14:textId="57B81952" w:rsidR="00BF4AAC" w:rsidRPr="00F37C0B" w:rsidRDefault="00BF4AAC" w:rsidP="00BF4AAC">
            <w:pPr>
              <w:spacing w:line="240" w:lineRule="auto"/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</w:rPr>
            </w:pPr>
          </w:p>
        </w:tc>
      </w:tr>
      <w:tr w:rsidR="00BF4AAC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BF4AAC" w:rsidRPr="00F37C0B" w:rsidRDefault="00BF4AAC" w:rsidP="00BF4AA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D390369" w14:textId="77777777" w:rsidR="00BF4AAC" w:rsidRPr="00F37C0B" w:rsidRDefault="00BF4AAC" w:rsidP="00BF4AA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BF4AAC" w:rsidRPr="00F37C0B" w:rsidRDefault="00BF4AAC" w:rsidP="00BF4AA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F4AAC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BF4AAC" w:rsidRPr="00F37C0B" w:rsidRDefault="00BF4AAC" w:rsidP="00BF4AA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F44A040" w14:textId="77777777" w:rsidR="00BF4AAC" w:rsidRPr="00F37C0B" w:rsidRDefault="00BF4AAC" w:rsidP="00BF4AA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BF4AAC" w:rsidRPr="00F37C0B" w:rsidRDefault="00BF4AAC" w:rsidP="00BF4AAC">
            <w:pPr>
              <w:spacing w:line="240" w:lineRule="auto"/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1FAFE7B5" w:rsidR="003B2D5D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3A58BC35" w14:textId="79391298" w:rsidR="00BF4AAC" w:rsidRDefault="00BF4AAC" w:rsidP="00A00607">
      <w:pPr>
        <w:jc w:val="left"/>
        <w:rPr>
          <w:rFonts w:ascii="TH SarabunIT๙" w:hAnsi="TH SarabunIT๙" w:cs="TH SarabunIT๙"/>
          <w:sz w:val="30"/>
          <w:szCs w:val="30"/>
        </w:rPr>
      </w:pPr>
    </w:p>
    <w:p w14:paraId="1D8B4D27" w14:textId="67131880" w:rsidR="00BF4AAC" w:rsidRDefault="00BF4AAC" w:rsidP="00A00607">
      <w:pPr>
        <w:jc w:val="left"/>
        <w:rPr>
          <w:rFonts w:ascii="TH SarabunIT๙" w:hAnsi="TH SarabunIT๙" w:cs="TH SarabunIT๙" w:hint="cs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>- ไม่มี -</w:t>
      </w:r>
      <w:bookmarkStart w:id="1" w:name="_GoBack"/>
      <w:bookmarkEnd w:id="1"/>
    </w:p>
    <w:p w14:paraId="314062A5" w14:textId="77777777" w:rsidR="00BF4AAC" w:rsidRPr="00A00607" w:rsidRDefault="00BF4AAC" w:rsidP="00A00607">
      <w:pPr>
        <w:jc w:val="left"/>
        <w:rPr>
          <w:rFonts w:ascii="TH SarabunIT๙" w:hAnsi="TH SarabunIT๙" w:cs="TH SarabunIT๙" w:hint="cs"/>
          <w:sz w:val="30"/>
          <w:szCs w:val="30"/>
        </w:rPr>
      </w:pP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</w:p>
    <w:p w14:paraId="66356999" w14:textId="5CDAD757" w:rsidR="0098064E" w:rsidRPr="00423782" w:rsidRDefault="0098064E" w:rsidP="00BA2A50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75A33" w14:textId="77777777" w:rsidR="00711CCC" w:rsidRDefault="00711CCC" w:rsidP="003C62F4">
      <w:pPr>
        <w:spacing w:line="240" w:lineRule="auto"/>
      </w:pPr>
      <w:r>
        <w:separator/>
      </w:r>
    </w:p>
  </w:endnote>
  <w:endnote w:type="continuationSeparator" w:id="0">
    <w:p w14:paraId="79D14E73" w14:textId="77777777" w:rsidR="00711CCC" w:rsidRDefault="00711CCC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45D6" w:rsidRPr="0099322E" w:rsidRDefault="00BD45D6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DC415" w14:textId="77777777" w:rsidR="00711CCC" w:rsidRDefault="00711CCC" w:rsidP="003C62F4">
      <w:pPr>
        <w:spacing w:line="240" w:lineRule="auto"/>
      </w:pPr>
      <w:r>
        <w:separator/>
      </w:r>
    </w:p>
  </w:footnote>
  <w:footnote w:type="continuationSeparator" w:id="0">
    <w:p w14:paraId="244282FF" w14:textId="77777777" w:rsidR="00711CCC" w:rsidRDefault="00711CCC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557894492"/>
      <w:placeholder>
        <w:docPart w:val="89658D4679CD4D1B9A93900749953E3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27E3181D" w14:textId="1A9335FA" w:rsidR="00912F1C" w:rsidRDefault="00BF4AAC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กรมพัฒนาสังคมและสวัสดิการ</w:t>
        </w:r>
      </w:p>
    </w:sdtContent>
  </w:sdt>
  <w:p w14:paraId="534990C7" w14:textId="77777777" w:rsidR="00912F1C" w:rsidRDefault="00912F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placeholder>
        <w:docPart w:val="388BD65255954CE29CE38852F7A2FAE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190BA38" w14:textId="09C34758" w:rsidR="00912F1C" w:rsidRDefault="00912F1C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</w:t>
        </w:r>
        <w:r w:rsidR="00BF4AAC">
          <w:rPr>
            <w:rFonts w:hint="cs"/>
            <w:color w:val="7F7F7F" w:themeColor="text1" w:themeTint="80"/>
            <w:cs/>
          </w:rPr>
          <w:t>พัฒนาสังคมและสวัสดิการ</w:t>
        </w:r>
      </w:p>
    </w:sdtContent>
  </w:sdt>
  <w:p w14:paraId="407DE4CE" w14:textId="77777777" w:rsidR="00912F1C" w:rsidRDefault="00912F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328A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3F60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CCC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2F1C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2A50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AAC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1B6F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88BD65255954CE29CE38852F7A2FA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8660F-A642-48EA-973D-CD062DCD7A9D}"/>
      </w:docPartPr>
      <w:docPartBody>
        <w:p w:rsidR="00153163" w:rsidRDefault="002A6968" w:rsidP="002A6968">
          <w:pPr>
            <w:pStyle w:val="388BD65255954CE29CE38852F7A2FAE1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89658D4679CD4D1B9A93900749953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7904F-6868-4554-AF98-AAD7F0538BCF}"/>
      </w:docPartPr>
      <w:docPartBody>
        <w:p w:rsidR="00153163" w:rsidRDefault="002A6968" w:rsidP="002A6968">
          <w:pPr>
            <w:pStyle w:val="89658D4679CD4D1B9A93900749953E3A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968"/>
    <w:rsid w:val="00153163"/>
    <w:rsid w:val="002A6968"/>
    <w:rsid w:val="009B0282"/>
    <w:rsid w:val="00BA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8BD65255954CE29CE38852F7A2FAE1">
    <w:name w:val="388BD65255954CE29CE38852F7A2FAE1"/>
    <w:rsid w:val="002A6968"/>
  </w:style>
  <w:style w:type="paragraph" w:customStyle="1" w:styleId="89658D4679CD4D1B9A93900749953E3A">
    <w:name w:val="89658D4679CD4D1B9A93900749953E3A"/>
    <w:rsid w:val="002A69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F3C65-DF6F-4890-8105-B5ABC9BEE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1254</Words>
  <Characters>7153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กรมพัฒนาสังคมและสวัสดิการ</dc:title>
  <dc:creator>CSU</dc:creator>
  <cp:lastModifiedBy>user</cp:lastModifiedBy>
  <cp:revision>8</cp:revision>
  <cp:lastPrinted>2019-03-25T04:03:00Z</cp:lastPrinted>
  <dcterms:created xsi:type="dcterms:W3CDTF">2020-02-12T06:45:00Z</dcterms:created>
  <dcterms:modified xsi:type="dcterms:W3CDTF">2020-03-06T08:18:00Z</dcterms:modified>
</cp:coreProperties>
</file>